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DDC6" w14:textId="77777777" w:rsidR="0078679E" w:rsidRDefault="0078679E" w:rsidP="0078679E">
      <w:pPr>
        <w:spacing w:after="180"/>
        <w:ind w:right="113"/>
        <w:jc w:val="both"/>
        <w:rPr>
          <w:rFonts w:asciiTheme="minorHAnsi" w:hAnsiTheme="minorHAnsi" w:cs="Calibri"/>
          <w:b/>
          <w:bCs/>
          <w:color w:val="000000"/>
          <w:sz w:val="22"/>
          <w:szCs w:val="22"/>
          <w:lang w:val="nl-BE"/>
        </w:rPr>
      </w:pPr>
      <w:r w:rsidRPr="00D47990">
        <w:rPr>
          <w:rFonts w:asciiTheme="minorHAnsi" w:hAnsiTheme="minorHAnsi" w:cs="Calibri"/>
          <w:b/>
          <w:bCs/>
          <w:color w:val="000000"/>
          <w:sz w:val="22"/>
          <w:szCs w:val="22"/>
          <w:lang w:val="nl-BE"/>
        </w:rPr>
        <w:t>Afschaffing van de dagelijkse forfaitaire verblijfsvergoeding</w:t>
      </w:r>
    </w:p>
    <w:p w14:paraId="1C42BDFD" w14:textId="77777777" w:rsidR="0078679E" w:rsidRDefault="0078679E" w:rsidP="0078679E">
      <w:pPr>
        <w:spacing w:after="180"/>
        <w:ind w:right="113"/>
        <w:jc w:val="both"/>
        <w:rPr>
          <w:rFonts w:asciiTheme="minorHAnsi" w:hAnsiTheme="minorHAnsi" w:cs="Calibri"/>
          <w:color w:val="000000"/>
          <w:sz w:val="22"/>
          <w:szCs w:val="22"/>
          <w:lang w:val="nl-BE"/>
        </w:rPr>
      </w:pPr>
    </w:p>
    <w:p w14:paraId="477F4A35"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 xml:space="preserve">Mijnheer de Minister van Financiën, </w:t>
      </w:r>
    </w:p>
    <w:p w14:paraId="794EAF0A" w14:textId="77777777" w:rsidR="0078679E" w:rsidRDefault="0078679E" w:rsidP="0078679E">
      <w:pPr>
        <w:spacing w:before="120" w:after="160"/>
        <w:jc w:val="both"/>
        <w:rPr>
          <w:rFonts w:asciiTheme="minorHAnsi" w:hAnsiTheme="minorHAnsi"/>
          <w:spacing w:val="-4"/>
          <w:sz w:val="22"/>
          <w:szCs w:val="22"/>
          <w:lang w:val="nl-BE"/>
        </w:rPr>
      </w:pPr>
    </w:p>
    <w:p w14:paraId="5A9E0007" w14:textId="77777777" w:rsidR="0078679E" w:rsidRDefault="0078679E" w:rsidP="0078679E">
      <w:pPr>
        <w:spacing w:before="120" w:after="160"/>
        <w:jc w:val="both"/>
        <w:rPr>
          <w:rFonts w:asciiTheme="minorHAnsi" w:hAnsiTheme="minorHAnsi"/>
          <w:spacing w:val="-4"/>
          <w:sz w:val="22"/>
          <w:szCs w:val="22"/>
          <w:lang w:val="nl-BE"/>
        </w:rPr>
      </w:pPr>
      <w:r w:rsidRPr="00C13B34">
        <w:rPr>
          <w:rFonts w:asciiTheme="minorHAnsi" w:hAnsiTheme="minorHAnsi"/>
          <w:spacing w:val="-4"/>
          <w:sz w:val="22"/>
          <w:szCs w:val="22"/>
          <w:lang w:val="nl-BE"/>
        </w:rPr>
        <w:t>Kopie naar</w:t>
      </w:r>
    </w:p>
    <w:p w14:paraId="7A73EDDF"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 xml:space="preserve">Mevrouw de Voorzitter van het Directiecomité van de FOD Financiën a.i., </w:t>
      </w:r>
    </w:p>
    <w:p w14:paraId="4C798257"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Mijnheer de Directeur van de Stafdienst P&amp;O a.i.,</w:t>
      </w:r>
    </w:p>
    <w:p w14:paraId="6C8A2708"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Mijnheer de Administrateur-Generaal van de Douane en Accijnzen,</w:t>
      </w:r>
    </w:p>
    <w:p w14:paraId="0B085F89"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Mijnheer de Administrateur-Generaal van de Algemene Administratie van de Fiscaliteit,</w:t>
      </w:r>
    </w:p>
    <w:p w14:paraId="5B45C789"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Mijnheer de Administrateur-Generaal van de Algemene Administratie van de Bijzondere Belastinginspectie,</w:t>
      </w:r>
    </w:p>
    <w:p w14:paraId="1F04B886" w14:textId="77777777" w:rsidR="0078679E" w:rsidRPr="00D47990" w:rsidRDefault="0078679E" w:rsidP="0078679E">
      <w:pPr>
        <w:spacing w:before="120" w:after="160"/>
        <w:jc w:val="both"/>
        <w:rPr>
          <w:rFonts w:asciiTheme="minorHAnsi" w:hAnsiTheme="minorHAnsi"/>
          <w:spacing w:val="-4"/>
          <w:sz w:val="22"/>
          <w:szCs w:val="22"/>
          <w:lang w:val="nl-BE"/>
        </w:rPr>
      </w:pPr>
    </w:p>
    <w:p w14:paraId="1327B9C9"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 xml:space="preserve">Mijnheer Van </w:t>
      </w:r>
      <w:proofErr w:type="spellStart"/>
      <w:r w:rsidRPr="00D47990">
        <w:rPr>
          <w:rFonts w:asciiTheme="minorHAnsi" w:hAnsiTheme="minorHAnsi"/>
          <w:spacing w:val="-4"/>
          <w:sz w:val="22"/>
          <w:szCs w:val="22"/>
          <w:lang w:val="nl-BE"/>
        </w:rPr>
        <w:t>Peteghem</w:t>
      </w:r>
      <w:proofErr w:type="spellEnd"/>
      <w:r w:rsidRPr="00D47990">
        <w:rPr>
          <w:rFonts w:asciiTheme="minorHAnsi" w:hAnsiTheme="minorHAnsi"/>
          <w:spacing w:val="-4"/>
          <w:sz w:val="22"/>
          <w:szCs w:val="22"/>
          <w:lang w:val="nl-BE"/>
        </w:rPr>
        <w:t xml:space="preserve">, </w:t>
      </w:r>
    </w:p>
    <w:p w14:paraId="760F03F8" w14:textId="77777777" w:rsidR="0078679E" w:rsidRPr="00D47990" w:rsidRDefault="0078679E" w:rsidP="0078679E">
      <w:pPr>
        <w:spacing w:before="120" w:after="160"/>
        <w:jc w:val="both"/>
        <w:rPr>
          <w:rFonts w:asciiTheme="minorHAnsi" w:hAnsiTheme="minorHAnsi"/>
          <w:spacing w:val="-4"/>
          <w:sz w:val="22"/>
          <w:szCs w:val="22"/>
          <w:lang w:val="nl-BE"/>
        </w:rPr>
      </w:pPr>
      <w:r w:rsidRPr="00D47990">
        <w:rPr>
          <w:rFonts w:asciiTheme="minorHAnsi" w:hAnsiTheme="minorHAnsi"/>
          <w:spacing w:val="-4"/>
          <w:sz w:val="22"/>
          <w:szCs w:val="22"/>
          <w:lang w:val="nl-BE"/>
        </w:rPr>
        <w:t xml:space="preserve">Mevrouw Aerts, Mijnheer Van </w:t>
      </w:r>
      <w:proofErr w:type="spellStart"/>
      <w:r w:rsidRPr="00D47990">
        <w:rPr>
          <w:rFonts w:asciiTheme="minorHAnsi" w:hAnsiTheme="minorHAnsi"/>
          <w:spacing w:val="-4"/>
          <w:sz w:val="22"/>
          <w:szCs w:val="22"/>
          <w:lang w:val="nl-BE"/>
        </w:rPr>
        <w:t>Eygen</w:t>
      </w:r>
      <w:proofErr w:type="spellEnd"/>
      <w:r w:rsidRPr="00D47990">
        <w:rPr>
          <w:rFonts w:asciiTheme="minorHAnsi" w:hAnsiTheme="minorHAnsi"/>
          <w:spacing w:val="-4"/>
          <w:sz w:val="22"/>
          <w:szCs w:val="22"/>
          <w:lang w:val="nl-BE"/>
        </w:rPr>
        <w:t xml:space="preserve">, Mijnheer </w:t>
      </w:r>
      <w:proofErr w:type="spellStart"/>
      <w:r w:rsidRPr="00D47990">
        <w:rPr>
          <w:rFonts w:asciiTheme="minorHAnsi" w:hAnsiTheme="minorHAnsi"/>
          <w:spacing w:val="-4"/>
          <w:sz w:val="22"/>
          <w:szCs w:val="22"/>
          <w:lang w:val="nl-BE"/>
        </w:rPr>
        <w:t>Vanderwaeren</w:t>
      </w:r>
      <w:proofErr w:type="spellEnd"/>
      <w:r w:rsidRPr="00D47990">
        <w:rPr>
          <w:rFonts w:asciiTheme="minorHAnsi" w:hAnsiTheme="minorHAnsi"/>
          <w:spacing w:val="-4"/>
          <w:sz w:val="22"/>
          <w:szCs w:val="22"/>
          <w:lang w:val="nl-BE"/>
        </w:rPr>
        <w:t xml:space="preserve">, Mijnheer De </w:t>
      </w:r>
      <w:proofErr w:type="spellStart"/>
      <w:r w:rsidRPr="00D47990">
        <w:rPr>
          <w:rFonts w:asciiTheme="minorHAnsi" w:hAnsiTheme="minorHAnsi"/>
          <w:spacing w:val="-4"/>
          <w:sz w:val="22"/>
          <w:szCs w:val="22"/>
          <w:lang w:val="nl-BE"/>
        </w:rPr>
        <w:t>Ryck</w:t>
      </w:r>
      <w:proofErr w:type="spellEnd"/>
      <w:r w:rsidRPr="00D47990">
        <w:rPr>
          <w:rFonts w:asciiTheme="minorHAnsi" w:hAnsiTheme="minorHAnsi"/>
          <w:spacing w:val="-4"/>
          <w:sz w:val="22"/>
          <w:szCs w:val="22"/>
          <w:lang w:val="nl-BE"/>
        </w:rPr>
        <w:t xml:space="preserve">, Mijnheer Vandermeulen, </w:t>
      </w:r>
    </w:p>
    <w:p w14:paraId="1AF6390D" w14:textId="77777777" w:rsidR="0078679E" w:rsidRDefault="0078679E">
      <w:pPr>
        <w:rPr>
          <w:lang w:val="nl-BE"/>
        </w:rPr>
      </w:pPr>
    </w:p>
    <w:p w14:paraId="6869181A" w14:textId="77777777" w:rsidR="0078679E" w:rsidRPr="00C13B34" w:rsidRDefault="0078679E" w:rsidP="0078679E">
      <w:pPr>
        <w:spacing w:after="180"/>
        <w:ind w:right="113"/>
        <w:jc w:val="both"/>
        <w:rPr>
          <w:rFonts w:asciiTheme="minorHAnsi" w:hAnsiTheme="minorHAnsi" w:cs="Calibri"/>
          <w:color w:val="000000"/>
          <w:sz w:val="22"/>
          <w:szCs w:val="22"/>
          <w:lang w:val="nl-BE"/>
        </w:rPr>
      </w:pPr>
      <w:r w:rsidRPr="00C13B34">
        <w:rPr>
          <w:rFonts w:asciiTheme="minorHAnsi" w:hAnsiTheme="minorHAnsi" w:cs="Calibri"/>
          <w:color w:val="000000"/>
          <w:sz w:val="22"/>
          <w:szCs w:val="22"/>
          <w:lang w:val="nl-BE"/>
        </w:rPr>
        <w:t>Sinds januari 2024 krijgen veel federale ambtenaren maaltijdcheques.</w:t>
      </w:r>
    </w:p>
    <w:p w14:paraId="22CE8898" w14:textId="77777777" w:rsidR="0078679E" w:rsidRDefault="0078679E" w:rsidP="0078679E">
      <w:pPr>
        <w:spacing w:after="180"/>
        <w:ind w:right="113"/>
        <w:jc w:val="both"/>
        <w:rPr>
          <w:rFonts w:asciiTheme="minorHAnsi" w:hAnsiTheme="minorHAnsi" w:cs="Calibri"/>
          <w:color w:val="000000"/>
          <w:sz w:val="22"/>
          <w:szCs w:val="22"/>
          <w:lang w:val="nl-BE"/>
        </w:rPr>
      </w:pPr>
      <w:r w:rsidRPr="00C13B34">
        <w:rPr>
          <w:rFonts w:asciiTheme="minorHAnsi" w:hAnsiTheme="minorHAnsi" w:cs="Calibri"/>
          <w:color w:val="000000"/>
          <w:sz w:val="22"/>
          <w:szCs w:val="22"/>
          <w:lang w:val="nl-BE"/>
        </w:rPr>
        <w:t>Helaas ondervindt een aanzienlijke minderheid van het personeel nadelige gevolgen van de invoering van deze maaltijdcheques.</w:t>
      </w:r>
    </w:p>
    <w:p w14:paraId="685AFF51" w14:textId="77777777" w:rsidR="0078679E" w:rsidRDefault="0078679E" w:rsidP="0078679E">
      <w:pPr>
        <w:spacing w:after="180"/>
        <w:ind w:right="113"/>
        <w:jc w:val="both"/>
        <w:rPr>
          <w:rFonts w:asciiTheme="minorHAnsi" w:hAnsiTheme="minorHAnsi"/>
          <w:spacing w:val="-4"/>
          <w:sz w:val="22"/>
          <w:szCs w:val="22"/>
          <w:lang w:val="nl-BE"/>
        </w:rPr>
      </w:pPr>
      <w:r w:rsidRPr="00D47990">
        <w:rPr>
          <w:rFonts w:asciiTheme="minorHAnsi" w:hAnsiTheme="minorHAnsi"/>
          <w:spacing w:val="-4"/>
          <w:sz w:val="22"/>
          <w:szCs w:val="22"/>
          <w:lang w:val="nl-BE"/>
        </w:rPr>
        <w:t>De invoering van de maaltijdcheques heeft als gevolg dat de dagelijkse forfaitaire verblijfsvergoeding wordt opgeheven. Deze afschaffing is in het bijzonder van toepassing op personeelsleden die in het kader van hun functie moeten reizen en die (onder bepaalde voorwaarden) recht hebben op vergoeding van hun verblijfkosten</w:t>
      </w:r>
      <w:r>
        <w:rPr>
          <w:rFonts w:asciiTheme="minorHAnsi" w:hAnsiTheme="minorHAnsi"/>
          <w:spacing w:val="-4"/>
          <w:sz w:val="22"/>
          <w:szCs w:val="22"/>
          <w:lang w:val="nl-BE"/>
        </w:rPr>
        <w:t>.</w:t>
      </w:r>
    </w:p>
    <w:p w14:paraId="0601A6F0" w14:textId="77777777" w:rsidR="0078679E" w:rsidRPr="00C13B34" w:rsidRDefault="0078679E" w:rsidP="0078679E">
      <w:pPr>
        <w:spacing w:after="180"/>
        <w:ind w:right="113"/>
        <w:jc w:val="both"/>
        <w:rPr>
          <w:rFonts w:asciiTheme="minorHAnsi" w:hAnsiTheme="minorHAnsi" w:cs="Calibri"/>
          <w:color w:val="000000"/>
          <w:sz w:val="22"/>
          <w:szCs w:val="22"/>
          <w:lang w:val="nl-BE"/>
        </w:rPr>
      </w:pPr>
      <w:r>
        <w:rPr>
          <w:rFonts w:asciiTheme="minorHAnsi" w:hAnsiTheme="minorHAnsi" w:cs="Calibri"/>
          <w:color w:val="000000"/>
          <w:sz w:val="22"/>
          <w:szCs w:val="22"/>
          <w:lang w:val="nl-BE"/>
        </w:rPr>
        <w:t>Werkende op de</w:t>
      </w:r>
      <w:r w:rsidRPr="00C13B34">
        <w:rPr>
          <w:rFonts w:asciiTheme="minorHAnsi" w:hAnsiTheme="minorHAnsi" w:cs="Calibri"/>
          <w:color w:val="000000"/>
          <w:sz w:val="22"/>
          <w:szCs w:val="22"/>
          <w:lang w:val="nl-BE"/>
        </w:rPr>
        <w:t xml:space="preserve"> </w:t>
      </w:r>
      <w:r>
        <w:rPr>
          <w:rFonts w:asciiTheme="minorHAnsi" w:hAnsiTheme="minorHAnsi" w:cs="Calibri"/>
          <w:color w:val="000000"/>
          <w:sz w:val="22"/>
          <w:szCs w:val="22"/>
          <w:lang w:val="nl-BE"/>
        </w:rPr>
        <w:t>dienst</w:t>
      </w:r>
      <w:r w:rsidRPr="00C13B34">
        <w:rPr>
          <w:rFonts w:asciiTheme="minorHAnsi" w:hAnsiTheme="minorHAnsi" w:cs="Calibri"/>
          <w:color w:val="000000"/>
          <w:sz w:val="22"/>
          <w:szCs w:val="22"/>
          <w:lang w:val="nl-BE"/>
        </w:rPr>
        <w:t xml:space="preserve"> (</w:t>
      </w:r>
      <w:r w:rsidRPr="00C13B34">
        <w:rPr>
          <w:rFonts w:asciiTheme="minorHAnsi" w:hAnsiTheme="minorHAnsi" w:cs="Calibri"/>
          <w:color w:val="000000"/>
          <w:sz w:val="22"/>
          <w:szCs w:val="22"/>
          <w:highlight w:val="yellow"/>
          <w:lang w:val="nl-BE"/>
        </w:rPr>
        <w:t>geef uw dienst aan</w:t>
      </w:r>
      <w:r w:rsidRPr="00C13B34">
        <w:rPr>
          <w:rFonts w:asciiTheme="minorHAnsi" w:hAnsiTheme="minorHAnsi" w:cs="Calibri"/>
          <w:color w:val="000000"/>
          <w:sz w:val="22"/>
          <w:szCs w:val="22"/>
          <w:lang w:val="nl-BE"/>
        </w:rPr>
        <w:t xml:space="preserve">) word ik getroffen door deze maatregel en ben ik dus sterk benadeeld door de invoering van maaltijdcheques en de afschaffing van </w:t>
      </w:r>
      <w:r w:rsidRPr="00D47990">
        <w:rPr>
          <w:rFonts w:asciiTheme="minorHAnsi" w:hAnsiTheme="minorHAnsi"/>
          <w:spacing w:val="-4"/>
          <w:sz w:val="22"/>
          <w:szCs w:val="22"/>
          <w:lang w:val="nl-BE"/>
        </w:rPr>
        <w:t>de dagelijkse forfaitaire verblijfsvergoeding</w:t>
      </w:r>
      <w:r w:rsidRPr="00C13B34">
        <w:rPr>
          <w:rFonts w:asciiTheme="minorHAnsi" w:hAnsiTheme="minorHAnsi" w:cs="Calibri"/>
          <w:color w:val="000000"/>
          <w:sz w:val="22"/>
          <w:szCs w:val="22"/>
          <w:lang w:val="nl-BE"/>
        </w:rPr>
        <w:t>.</w:t>
      </w:r>
    </w:p>
    <w:p w14:paraId="086DF6DE" w14:textId="77777777" w:rsidR="0078679E" w:rsidRDefault="0078679E" w:rsidP="0078679E">
      <w:pPr>
        <w:spacing w:after="180"/>
        <w:ind w:right="113"/>
        <w:jc w:val="both"/>
        <w:rPr>
          <w:rFonts w:asciiTheme="minorHAnsi" w:hAnsiTheme="minorHAnsi" w:cs="Calibri"/>
          <w:color w:val="000000"/>
          <w:sz w:val="22"/>
          <w:szCs w:val="22"/>
          <w:lang w:val="nl-BE"/>
        </w:rPr>
      </w:pPr>
      <w:r w:rsidRPr="00C13B34">
        <w:rPr>
          <w:rFonts w:asciiTheme="minorHAnsi" w:hAnsiTheme="minorHAnsi" w:cs="Calibri"/>
          <w:color w:val="000000"/>
          <w:sz w:val="22"/>
          <w:szCs w:val="22"/>
          <w:lang w:val="nl-BE"/>
        </w:rPr>
        <w:t>In on</w:t>
      </w:r>
      <w:r>
        <w:rPr>
          <w:rFonts w:asciiTheme="minorHAnsi" w:hAnsiTheme="minorHAnsi" w:cs="Calibri"/>
          <w:color w:val="000000"/>
          <w:sz w:val="22"/>
          <w:szCs w:val="22"/>
          <w:lang w:val="nl-BE"/>
        </w:rPr>
        <w:t>ze</w:t>
      </w:r>
      <w:r w:rsidRPr="00C13B34">
        <w:rPr>
          <w:rFonts w:asciiTheme="minorHAnsi" w:hAnsiTheme="minorHAnsi" w:cs="Calibri"/>
          <w:color w:val="000000"/>
          <w:sz w:val="22"/>
          <w:szCs w:val="22"/>
          <w:lang w:val="nl-BE"/>
        </w:rPr>
        <w:t xml:space="preserve"> d</w:t>
      </w:r>
      <w:r>
        <w:rPr>
          <w:rFonts w:asciiTheme="minorHAnsi" w:hAnsiTheme="minorHAnsi" w:cs="Calibri"/>
          <w:color w:val="000000"/>
          <w:sz w:val="22"/>
          <w:szCs w:val="22"/>
          <w:lang w:val="nl-BE"/>
        </w:rPr>
        <w:t>ienst</w:t>
      </w:r>
      <w:r w:rsidRPr="00C13B34">
        <w:rPr>
          <w:rFonts w:asciiTheme="minorHAnsi" w:hAnsiTheme="minorHAnsi" w:cs="Calibri"/>
          <w:color w:val="000000"/>
          <w:sz w:val="22"/>
          <w:szCs w:val="22"/>
          <w:lang w:val="nl-BE"/>
        </w:rPr>
        <w:t xml:space="preserve"> voeren we </w:t>
      </w:r>
      <w:r w:rsidRPr="00D47990">
        <w:rPr>
          <w:rFonts w:asciiTheme="minorHAnsi" w:hAnsiTheme="minorHAnsi"/>
          <w:spacing w:val="-4"/>
          <w:sz w:val="22"/>
          <w:szCs w:val="22"/>
          <w:lang w:val="nl-BE"/>
        </w:rPr>
        <w:t>veel opdrachten uit buiten de dienstgebouwen, in weer en wind en op onregelmatige uren...</w:t>
      </w:r>
      <w:r w:rsidRPr="00C13B34">
        <w:rPr>
          <w:rFonts w:asciiTheme="minorHAnsi" w:hAnsiTheme="minorHAnsi" w:cs="Calibri"/>
          <w:color w:val="000000"/>
          <w:sz w:val="22"/>
          <w:szCs w:val="22"/>
          <w:lang w:val="nl-BE"/>
        </w:rPr>
        <w:t xml:space="preserve"> Dit brengt uiteraard heel wat beperkingen met zich mee: geen beschikbare </w:t>
      </w:r>
      <w:r>
        <w:rPr>
          <w:rFonts w:asciiTheme="minorHAnsi" w:hAnsiTheme="minorHAnsi" w:cs="Calibri"/>
          <w:color w:val="000000"/>
          <w:sz w:val="22"/>
          <w:szCs w:val="22"/>
          <w:lang w:val="nl-BE"/>
        </w:rPr>
        <w:t>kantine</w:t>
      </w:r>
      <w:r w:rsidRPr="00C13B34">
        <w:rPr>
          <w:rFonts w:asciiTheme="minorHAnsi" w:hAnsiTheme="minorHAnsi" w:cs="Calibri"/>
          <w:color w:val="000000"/>
          <w:sz w:val="22"/>
          <w:szCs w:val="22"/>
          <w:lang w:val="nl-BE"/>
        </w:rPr>
        <w:t xml:space="preserve"> (en dus geen betaalbare maaltijden) tijdens onze </w:t>
      </w:r>
      <w:r>
        <w:rPr>
          <w:rFonts w:asciiTheme="minorHAnsi" w:hAnsiTheme="minorHAnsi" w:cs="Calibri"/>
          <w:color w:val="000000"/>
          <w:sz w:val="22"/>
          <w:szCs w:val="22"/>
          <w:lang w:val="nl-BE"/>
        </w:rPr>
        <w:t>opdrachten</w:t>
      </w:r>
      <w:r w:rsidRPr="00C13B34">
        <w:rPr>
          <w:rFonts w:asciiTheme="minorHAnsi" w:hAnsiTheme="minorHAnsi" w:cs="Calibri"/>
          <w:color w:val="000000"/>
          <w:sz w:val="22"/>
          <w:szCs w:val="22"/>
          <w:lang w:val="nl-BE"/>
        </w:rPr>
        <w:t>, geen beschikbare toiletten, regelmatig moeilijke weersomstandigheden. Bovendien brengt ons werk, in vergelijking met onze collega's in andere afdelingen, extra reis- en onkosten met zich mee, evenals minder mogelijkheden voor telewerken...</w:t>
      </w:r>
    </w:p>
    <w:p w14:paraId="7DA46688" w14:textId="77777777" w:rsidR="0078679E" w:rsidRPr="007A3953" w:rsidRDefault="0078679E" w:rsidP="0078679E">
      <w:pPr>
        <w:spacing w:after="180"/>
        <w:ind w:right="113"/>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 xml:space="preserve">Gezien uw bemoedigende antwoord aan </w:t>
      </w:r>
      <w:r>
        <w:rPr>
          <w:rFonts w:asciiTheme="minorHAnsi" w:hAnsiTheme="minorHAnsi" w:cs="Calibri"/>
          <w:color w:val="000000"/>
          <w:sz w:val="22"/>
          <w:szCs w:val="22"/>
          <w:lang w:val="nl-BE"/>
        </w:rPr>
        <w:t xml:space="preserve">de </w:t>
      </w:r>
      <w:r w:rsidRPr="007A3953">
        <w:rPr>
          <w:rFonts w:asciiTheme="minorHAnsi" w:hAnsiTheme="minorHAnsi" w:cs="Calibri"/>
          <w:color w:val="000000"/>
          <w:sz w:val="22"/>
          <w:szCs w:val="22"/>
          <w:lang w:val="nl-BE"/>
        </w:rPr>
        <w:t xml:space="preserve">NUOD in augustus hadden we goede hoop dat er een eerlijke en passende oplossing zou worden gevonden. We hadden geduld en vertrouwen in ons hoger management, dat ons vertelde dat er voor 1 januari 2024 een oplossing zou worden gevonden. </w:t>
      </w:r>
    </w:p>
    <w:p w14:paraId="26FE5EFA" w14:textId="77777777" w:rsidR="0078679E" w:rsidRPr="007A3953" w:rsidRDefault="0078679E" w:rsidP="0078679E">
      <w:pPr>
        <w:spacing w:after="180"/>
        <w:ind w:right="113"/>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 xml:space="preserve">Maar, </w:t>
      </w:r>
      <w:r w:rsidRPr="00D47990">
        <w:rPr>
          <w:rFonts w:asciiTheme="minorHAnsi" w:hAnsiTheme="minorHAnsi"/>
          <w:spacing w:val="-4"/>
          <w:sz w:val="22"/>
          <w:szCs w:val="22"/>
          <w:lang w:val="nl-BE"/>
        </w:rPr>
        <w:t>Mijnheer de Minister</w:t>
      </w:r>
      <w:r w:rsidRPr="007A3953">
        <w:rPr>
          <w:rFonts w:asciiTheme="minorHAnsi" w:hAnsiTheme="minorHAnsi" w:cs="Calibri"/>
          <w:color w:val="000000"/>
          <w:sz w:val="22"/>
          <w:szCs w:val="22"/>
          <w:lang w:val="nl-BE"/>
        </w:rPr>
        <w:t xml:space="preserve">, ik herinner u eraan dat de beslissing van de </w:t>
      </w:r>
      <w:r>
        <w:rPr>
          <w:rFonts w:asciiTheme="minorHAnsi" w:hAnsiTheme="minorHAnsi" w:cs="Calibri"/>
          <w:color w:val="000000"/>
          <w:sz w:val="22"/>
          <w:szCs w:val="22"/>
          <w:lang w:val="nl-BE"/>
        </w:rPr>
        <w:t>Ministerraad</w:t>
      </w:r>
      <w:r w:rsidRPr="007A3953">
        <w:rPr>
          <w:rFonts w:asciiTheme="minorHAnsi" w:hAnsiTheme="minorHAnsi" w:cs="Calibri"/>
          <w:color w:val="000000"/>
          <w:sz w:val="22"/>
          <w:szCs w:val="22"/>
          <w:lang w:val="nl-BE"/>
        </w:rPr>
        <w:t xml:space="preserve"> dateert van juni. En in zes maanden tijd is de FOD Financiën er niet in geslaagd om een oplossing te vinden. Dit uitblijven van een oplossing voor 1 januari 2024 </w:t>
      </w:r>
      <w:r>
        <w:rPr>
          <w:rFonts w:asciiTheme="minorHAnsi" w:hAnsiTheme="minorHAnsi" w:cs="Calibri"/>
          <w:color w:val="000000"/>
          <w:sz w:val="22"/>
          <w:szCs w:val="22"/>
          <w:lang w:val="nl-BE"/>
        </w:rPr>
        <w:t>valt bijzonder slecht bij onze diensten</w:t>
      </w:r>
      <w:r w:rsidRPr="007A3953">
        <w:rPr>
          <w:rFonts w:asciiTheme="minorHAnsi" w:hAnsiTheme="minorHAnsi" w:cs="Calibri"/>
          <w:color w:val="000000"/>
          <w:sz w:val="22"/>
          <w:szCs w:val="22"/>
          <w:lang w:val="nl-BE"/>
        </w:rPr>
        <w:t>.</w:t>
      </w:r>
    </w:p>
    <w:p w14:paraId="078E6222" w14:textId="77777777" w:rsidR="0078679E" w:rsidRPr="007A3953" w:rsidRDefault="0078679E" w:rsidP="0078679E">
      <w:pPr>
        <w:spacing w:after="180"/>
        <w:ind w:right="113"/>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lastRenderedPageBreak/>
        <w:t xml:space="preserve">Bovendien zijn de voorziene bedragen voor de maandelijkse forfaitaire verblijfsvergoeding veel te laag en blijft ons financieel verlies aanzienlijk! </w:t>
      </w:r>
    </w:p>
    <w:p w14:paraId="7C576680" w14:textId="77777777" w:rsidR="0078679E" w:rsidRPr="007A3953" w:rsidRDefault="0078679E" w:rsidP="0078679E">
      <w:pPr>
        <w:spacing w:after="180"/>
        <w:ind w:right="113"/>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 xml:space="preserve">Andere </w:t>
      </w:r>
      <w:r>
        <w:rPr>
          <w:rFonts w:asciiTheme="minorHAnsi" w:hAnsiTheme="minorHAnsi" w:cs="Calibri"/>
          <w:color w:val="000000"/>
          <w:sz w:val="22"/>
          <w:szCs w:val="22"/>
          <w:lang w:val="nl-BE"/>
        </w:rPr>
        <w:t xml:space="preserve">departementen </w:t>
      </w:r>
      <w:r w:rsidRPr="007A3953">
        <w:rPr>
          <w:rFonts w:asciiTheme="minorHAnsi" w:hAnsiTheme="minorHAnsi" w:cs="Calibri"/>
          <w:color w:val="000000"/>
          <w:sz w:val="22"/>
          <w:szCs w:val="22"/>
          <w:lang w:val="nl-BE"/>
        </w:rPr>
        <w:t xml:space="preserve">ontvangen veel hogere maandelijkse </w:t>
      </w:r>
      <w:r w:rsidRPr="00D47990">
        <w:rPr>
          <w:rFonts w:asciiTheme="minorHAnsi" w:hAnsiTheme="minorHAnsi"/>
          <w:spacing w:val="-4"/>
          <w:sz w:val="22"/>
          <w:szCs w:val="22"/>
          <w:lang w:val="nl-BE"/>
        </w:rPr>
        <w:t>forfaitaire verblijfsvergoeding</w:t>
      </w:r>
      <w:r w:rsidRPr="007A3953">
        <w:rPr>
          <w:rFonts w:asciiTheme="minorHAnsi" w:hAnsiTheme="minorHAnsi" w:cs="Calibri"/>
          <w:color w:val="000000"/>
          <w:sz w:val="22"/>
          <w:szCs w:val="22"/>
          <w:lang w:val="nl-BE"/>
        </w:rPr>
        <w:t xml:space="preserve"> voor hetzelfde soort werk als wij.</w:t>
      </w:r>
    </w:p>
    <w:p w14:paraId="40042686" w14:textId="77777777" w:rsidR="0078679E" w:rsidRPr="007A3953" w:rsidRDefault="0078679E" w:rsidP="0078679E">
      <w:pPr>
        <w:spacing w:after="180"/>
        <w:ind w:right="113"/>
        <w:jc w:val="both"/>
        <w:rPr>
          <w:rFonts w:asciiTheme="minorHAnsi" w:hAnsiTheme="minorHAnsi" w:cs="Calibri"/>
          <w:color w:val="000000"/>
          <w:sz w:val="22"/>
          <w:szCs w:val="22"/>
          <w:lang w:val="nl-BE"/>
        </w:rPr>
      </w:pPr>
      <w:r>
        <w:rPr>
          <w:rFonts w:asciiTheme="minorHAnsi" w:hAnsiTheme="minorHAnsi" w:cs="Calibri"/>
          <w:color w:val="000000"/>
          <w:sz w:val="22"/>
          <w:szCs w:val="22"/>
          <w:lang w:val="nl-BE"/>
        </w:rPr>
        <w:t>Onze woede is groot</w:t>
      </w:r>
      <w:r w:rsidRPr="007A3953">
        <w:rPr>
          <w:rFonts w:asciiTheme="minorHAnsi" w:hAnsiTheme="minorHAnsi" w:cs="Calibri"/>
          <w:color w:val="000000"/>
          <w:sz w:val="22"/>
          <w:szCs w:val="22"/>
          <w:lang w:val="nl-BE"/>
        </w:rPr>
        <w:t xml:space="preserve"> en voelen ons </w:t>
      </w:r>
      <w:r>
        <w:rPr>
          <w:rFonts w:asciiTheme="minorHAnsi" w:hAnsiTheme="minorHAnsi" w:cs="Calibri"/>
          <w:color w:val="000000"/>
          <w:sz w:val="22"/>
          <w:szCs w:val="22"/>
          <w:lang w:val="nl-BE"/>
        </w:rPr>
        <w:t xml:space="preserve">weeral eens </w:t>
      </w:r>
      <w:r w:rsidRPr="007A3953">
        <w:rPr>
          <w:rFonts w:asciiTheme="minorHAnsi" w:hAnsiTheme="minorHAnsi" w:cs="Calibri"/>
          <w:color w:val="000000"/>
          <w:sz w:val="22"/>
          <w:szCs w:val="22"/>
          <w:lang w:val="nl-BE"/>
        </w:rPr>
        <w:t xml:space="preserve">in de steek gelaten. </w:t>
      </w:r>
    </w:p>
    <w:p w14:paraId="7A46BD6A" w14:textId="77777777" w:rsidR="0078679E" w:rsidRPr="007A3953" w:rsidRDefault="0078679E" w:rsidP="0078679E">
      <w:pPr>
        <w:spacing w:after="180"/>
        <w:ind w:right="113"/>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 xml:space="preserve">Dit gevoel van </w:t>
      </w:r>
      <w:r>
        <w:rPr>
          <w:rFonts w:asciiTheme="minorHAnsi" w:hAnsiTheme="minorHAnsi" w:cs="Calibri"/>
          <w:color w:val="000000"/>
          <w:sz w:val="22"/>
          <w:szCs w:val="22"/>
          <w:lang w:val="nl-BE"/>
        </w:rPr>
        <w:t>misbehagen</w:t>
      </w:r>
      <w:r w:rsidRPr="007A3953">
        <w:rPr>
          <w:rFonts w:asciiTheme="minorHAnsi" w:hAnsiTheme="minorHAnsi" w:cs="Calibri"/>
          <w:color w:val="000000"/>
          <w:sz w:val="22"/>
          <w:szCs w:val="22"/>
          <w:lang w:val="nl-BE"/>
        </w:rPr>
        <w:t xml:space="preserve"> wordt nog versterkt door het totale gebrek aan communicatie van de FOD Financiën over dit onderwerp. </w:t>
      </w:r>
    </w:p>
    <w:p w14:paraId="06DD8A71" w14:textId="77777777" w:rsidR="0078679E" w:rsidRPr="007A3953" w:rsidRDefault="0078679E" w:rsidP="0078679E">
      <w:pPr>
        <w:spacing w:after="180"/>
        <w:ind w:right="113"/>
        <w:jc w:val="both"/>
        <w:rPr>
          <w:rFonts w:asciiTheme="minorHAnsi" w:hAnsiTheme="minorHAnsi" w:cs="Calibri"/>
          <w:color w:val="000000"/>
          <w:sz w:val="22"/>
          <w:szCs w:val="22"/>
          <w:lang w:val="nl-BE"/>
        </w:rPr>
      </w:pPr>
      <w:r>
        <w:rPr>
          <w:rFonts w:asciiTheme="minorHAnsi" w:hAnsiTheme="minorHAnsi" w:cs="Calibri"/>
          <w:color w:val="000000"/>
          <w:sz w:val="22"/>
          <w:szCs w:val="22"/>
          <w:lang w:val="nl-BE"/>
        </w:rPr>
        <w:t>Het is duidelijk</w:t>
      </w:r>
      <w:r w:rsidRPr="007A3953">
        <w:rPr>
          <w:rFonts w:asciiTheme="minorHAnsi" w:hAnsiTheme="minorHAnsi" w:cs="Calibri"/>
          <w:color w:val="000000"/>
          <w:sz w:val="22"/>
          <w:szCs w:val="22"/>
          <w:lang w:val="nl-BE"/>
        </w:rPr>
        <w:t xml:space="preserve"> dat er geen rekening met ons wordt gehouden, dat we niet gerespecteerd worden, dat we niet verdedigd worden door onze werkgever en onze </w:t>
      </w:r>
      <w:r>
        <w:rPr>
          <w:rFonts w:asciiTheme="minorHAnsi" w:hAnsiTheme="minorHAnsi" w:cs="Calibri"/>
          <w:color w:val="000000"/>
          <w:sz w:val="22"/>
          <w:szCs w:val="22"/>
          <w:lang w:val="nl-BE"/>
        </w:rPr>
        <w:t>M</w:t>
      </w:r>
      <w:r w:rsidRPr="007A3953">
        <w:rPr>
          <w:rFonts w:asciiTheme="minorHAnsi" w:hAnsiTheme="minorHAnsi" w:cs="Calibri"/>
          <w:color w:val="000000"/>
          <w:sz w:val="22"/>
          <w:szCs w:val="22"/>
          <w:lang w:val="nl-BE"/>
        </w:rPr>
        <w:t>inister.</w:t>
      </w:r>
    </w:p>
    <w:p w14:paraId="7C14B922" w14:textId="77777777" w:rsidR="0078679E" w:rsidRDefault="0078679E" w:rsidP="0078679E">
      <w:pPr>
        <w:spacing w:after="180"/>
        <w:ind w:right="113"/>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Onder deze omstandigheden hebben we veel vragen:</w:t>
      </w:r>
    </w:p>
    <w:p w14:paraId="420F545F" w14:textId="77777777" w:rsidR="0078679E" w:rsidRPr="007A3953" w:rsidRDefault="0078679E" w:rsidP="0078679E">
      <w:pPr>
        <w:pStyle w:val="Paragraphedeliste"/>
        <w:numPr>
          <w:ilvl w:val="0"/>
          <w:numId w:val="1"/>
        </w:numPr>
        <w:spacing w:after="180"/>
        <w:ind w:right="113"/>
        <w:contextualSpacing w:val="0"/>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 xml:space="preserve">Zijn de taken van </w:t>
      </w:r>
      <w:r>
        <w:rPr>
          <w:rFonts w:asciiTheme="minorHAnsi" w:hAnsiTheme="minorHAnsi" w:cs="Calibri"/>
          <w:color w:val="000000"/>
          <w:sz w:val="22"/>
          <w:szCs w:val="22"/>
          <w:lang w:val="nl-BE"/>
        </w:rPr>
        <w:t>onze dienst</w:t>
      </w:r>
      <w:r w:rsidRPr="007A3953">
        <w:rPr>
          <w:rFonts w:asciiTheme="minorHAnsi" w:hAnsiTheme="minorHAnsi" w:cs="Calibri"/>
          <w:color w:val="000000"/>
          <w:sz w:val="22"/>
          <w:szCs w:val="22"/>
          <w:lang w:val="nl-BE"/>
        </w:rPr>
        <w:t xml:space="preserve"> bijkomstig ten opzichte van die van FOD Financiën?</w:t>
      </w:r>
    </w:p>
    <w:p w14:paraId="6124A6A3" w14:textId="77777777" w:rsidR="0078679E" w:rsidRPr="007A3953" w:rsidRDefault="0078679E" w:rsidP="0078679E">
      <w:pPr>
        <w:pStyle w:val="Paragraphedeliste"/>
        <w:numPr>
          <w:ilvl w:val="0"/>
          <w:numId w:val="1"/>
        </w:numPr>
        <w:spacing w:after="180"/>
        <w:ind w:right="113"/>
        <w:contextualSpacing w:val="0"/>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 xml:space="preserve">Zijn de financiële inkomsten die voortvloeien uit de uitvoering van deze taken bijkomstig voor FOD Financiën en de </w:t>
      </w:r>
      <w:r>
        <w:rPr>
          <w:rFonts w:asciiTheme="minorHAnsi" w:hAnsiTheme="minorHAnsi" w:cs="Calibri"/>
          <w:color w:val="000000"/>
          <w:sz w:val="22"/>
          <w:szCs w:val="22"/>
          <w:lang w:val="nl-BE"/>
        </w:rPr>
        <w:t>begroting van de Staat</w:t>
      </w:r>
      <w:r w:rsidRPr="007A3953">
        <w:rPr>
          <w:rFonts w:asciiTheme="minorHAnsi" w:hAnsiTheme="minorHAnsi" w:cs="Calibri"/>
          <w:color w:val="000000"/>
          <w:sz w:val="22"/>
          <w:szCs w:val="22"/>
          <w:lang w:val="nl-BE"/>
        </w:rPr>
        <w:t>?</w:t>
      </w:r>
    </w:p>
    <w:p w14:paraId="5619AB28" w14:textId="77777777" w:rsidR="0078679E" w:rsidRPr="007A3953" w:rsidRDefault="0078679E" w:rsidP="0078679E">
      <w:pPr>
        <w:pStyle w:val="Paragraphedeliste"/>
        <w:numPr>
          <w:ilvl w:val="0"/>
          <w:numId w:val="1"/>
        </w:numPr>
        <w:spacing w:after="180"/>
        <w:ind w:right="113"/>
        <w:contextualSpacing w:val="0"/>
        <w:jc w:val="both"/>
        <w:rPr>
          <w:rFonts w:asciiTheme="minorHAnsi" w:hAnsiTheme="minorHAnsi" w:cs="Calibri"/>
          <w:color w:val="000000"/>
          <w:sz w:val="22"/>
          <w:szCs w:val="22"/>
          <w:lang w:val="nl-BE"/>
        </w:rPr>
      </w:pPr>
      <w:r w:rsidRPr="007A3953">
        <w:rPr>
          <w:rFonts w:asciiTheme="minorHAnsi" w:hAnsiTheme="minorHAnsi" w:cs="Calibri"/>
          <w:color w:val="000000"/>
          <w:sz w:val="22"/>
          <w:szCs w:val="22"/>
          <w:lang w:val="nl-BE"/>
        </w:rPr>
        <w:t xml:space="preserve">Moeten we een </w:t>
      </w:r>
      <w:r>
        <w:rPr>
          <w:rFonts w:asciiTheme="minorHAnsi" w:hAnsiTheme="minorHAnsi" w:cs="Calibri"/>
          <w:color w:val="000000"/>
          <w:sz w:val="22"/>
          <w:szCs w:val="22"/>
          <w:lang w:val="nl-BE"/>
        </w:rPr>
        <w:t>mutatie van dienst</w:t>
      </w:r>
      <w:r w:rsidRPr="007A3953">
        <w:rPr>
          <w:rFonts w:asciiTheme="minorHAnsi" w:hAnsiTheme="minorHAnsi" w:cs="Calibri"/>
          <w:color w:val="000000"/>
          <w:sz w:val="22"/>
          <w:szCs w:val="22"/>
          <w:lang w:val="nl-BE"/>
        </w:rPr>
        <w:t xml:space="preserve"> aanvragen omdat de controlediensten overbodig lijken voor de organisatie?</w:t>
      </w:r>
    </w:p>
    <w:p w14:paraId="31C8059C" w14:textId="77777777" w:rsidR="0078679E" w:rsidRPr="007A3953" w:rsidRDefault="0078679E" w:rsidP="0078679E">
      <w:pPr>
        <w:pStyle w:val="Paragraphedeliste"/>
        <w:numPr>
          <w:ilvl w:val="0"/>
          <w:numId w:val="1"/>
        </w:numPr>
        <w:spacing w:after="180"/>
        <w:ind w:right="113"/>
        <w:contextualSpacing w:val="0"/>
        <w:jc w:val="both"/>
        <w:rPr>
          <w:rFonts w:asciiTheme="minorHAnsi" w:hAnsiTheme="minorHAnsi" w:cs="Calibri"/>
          <w:color w:val="000000"/>
          <w:sz w:val="22"/>
          <w:szCs w:val="22"/>
          <w:lang w:val="fr-BE"/>
        </w:rPr>
      </w:pPr>
      <w:r w:rsidRPr="007A3953">
        <w:rPr>
          <w:rFonts w:asciiTheme="minorHAnsi" w:hAnsiTheme="minorHAnsi" w:cs="Calibri"/>
          <w:color w:val="000000"/>
          <w:sz w:val="22"/>
          <w:szCs w:val="22"/>
          <w:lang w:val="nl-BE"/>
        </w:rPr>
        <w:t>Moeten we - om het ongemak van de passiviteit van de FOD Financiën en de vergetelheid van het specifieke karakter van onze dienst te beperken - dagelijks onze opdrachten onderbreken om te gaan eten in een FOD Financiën-</w:t>
      </w:r>
      <w:r>
        <w:rPr>
          <w:rFonts w:asciiTheme="minorHAnsi" w:hAnsiTheme="minorHAnsi" w:cs="Calibri"/>
          <w:color w:val="000000"/>
          <w:sz w:val="22"/>
          <w:szCs w:val="22"/>
          <w:lang w:val="nl-BE"/>
        </w:rPr>
        <w:t>restaurant</w:t>
      </w:r>
      <w:r w:rsidRPr="007A3953">
        <w:rPr>
          <w:rFonts w:asciiTheme="minorHAnsi" w:hAnsiTheme="minorHAnsi" w:cs="Calibri"/>
          <w:color w:val="000000"/>
          <w:sz w:val="22"/>
          <w:szCs w:val="22"/>
          <w:lang w:val="nl-BE"/>
        </w:rPr>
        <w:t xml:space="preserve">, zoals onze collega's in meer 'traditionele' diensten? </w:t>
      </w:r>
      <w:r w:rsidRPr="005E70CA">
        <w:rPr>
          <w:rFonts w:asciiTheme="minorHAnsi" w:hAnsiTheme="minorHAnsi" w:cs="Calibri"/>
          <w:color w:val="000000"/>
          <w:sz w:val="22"/>
          <w:szCs w:val="22"/>
          <w:lang w:val="nl-BE"/>
        </w:rPr>
        <w:t xml:space="preserve">Dit zou uiteraard een impact hebben op de manier waarop we onze taken uitvoeren en op de inkomsten die we genereren. Het zou ook een impact hebben op de dienstverlening aan onze klanten en partners. </w:t>
      </w:r>
      <w:r w:rsidRPr="007A3953">
        <w:rPr>
          <w:rFonts w:asciiTheme="minorHAnsi" w:hAnsiTheme="minorHAnsi" w:cs="Calibri"/>
          <w:color w:val="000000"/>
          <w:sz w:val="22"/>
          <w:szCs w:val="22"/>
          <w:lang w:val="fr-BE"/>
        </w:rPr>
        <w:t xml:space="preserve">Maar geeft onze werkgever ons een </w:t>
      </w:r>
      <w:proofErr w:type="gramStart"/>
      <w:r w:rsidRPr="007A3953">
        <w:rPr>
          <w:rFonts w:asciiTheme="minorHAnsi" w:hAnsiTheme="minorHAnsi" w:cs="Calibri"/>
          <w:color w:val="000000"/>
          <w:sz w:val="22"/>
          <w:szCs w:val="22"/>
          <w:lang w:val="fr-BE"/>
        </w:rPr>
        <w:t>keuze?</w:t>
      </w:r>
      <w:proofErr w:type="gramEnd"/>
    </w:p>
    <w:p w14:paraId="618BF09C" w14:textId="77777777" w:rsidR="0078679E" w:rsidRPr="005A0B37" w:rsidRDefault="0078679E" w:rsidP="0078679E">
      <w:pPr>
        <w:spacing w:after="180"/>
        <w:ind w:right="113"/>
        <w:jc w:val="both"/>
        <w:rPr>
          <w:rFonts w:asciiTheme="minorHAnsi" w:hAnsiTheme="minorHAnsi" w:cs="Calibri"/>
          <w:color w:val="000000"/>
          <w:sz w:val="22"/>
          <w:szCs w:val="22"/>
          <w:lang w:val="nl-BE"/>
        </w:rPr>
      </w:pPr>
      <w:r w:rsidRPr="00D47990">
        <w:rPr>
          <w:rFonts w:asciiTheme="minorHAnsi" w:hAnsiTheme="minorHAnsi"/>
          <w:spacing w:val="-4"/>
          <w:sz w:val="22"/>
          <w:szCs w:val="22"/>
          <w:lang w:val="nl-BE"/>
        </w:rPr>
        <w:t>Mijnheer de Minister</w:t>
      </w:r>
      <w:r w:rsidRPr="005A0B37">
        <w:rPr>
          <w:rFonts w:asciiTheme="minorHAnsi" w:hAnsiTheme="minorHAnsi" w:cs="Calibri"/>
          <w:color w:val="000000"/>
          <w:sz w:val="22"/>
          <w:szCs w:val="22"/>
          <w:lang w:val="nl-BE"/>
        </w:rPr>
        <w:t>, wij weigeren de "</w:t>
      </w:r>
      <w:proofErr w:type="spellStart"/>
      <w:r w:rsidRPr="005A0B37">
        <w:rPr>
          <w:rFonts w:asciiTheme="minorHAnsi" w:hAnsiTheme="minorHAnsi" w:cs="Calibri"/>
          <w:color w:val="000000"/>
          <w:sz w:val="22"/>
          <w:szCs w:val="22"/>
          <w:lang w:val="nl-BE"/>
        </w:rPr>
        <w:t>collateral</w:t>
      </w:r>
      <w:proofErr w:type="spellEnd"/>
      <w:r w:rsidRPr="005A0B37">
        <w:rPr>
          <w:rFonts w:asciiTheme="minorHAnsi" w:hAnsiTheme="minorHAnsi" w:cs="Calibri"/>
          <w:color w:val="000000"/>
          <w:sz w:val="22"/>
          <w:szCs w:val="22"/>
          <w:lang w:val="nl-BE"/>
        </w:rPr>
        <w:t xml:space="preserve"> </w:t>
      </w:r>
      <w:proofErr w:type="spellStart"/>
      <w:r w:rsidRPr="005A0B37">
        <w:rPr>
          <w:rFonts w:asciiTheme="minorHAnsi" w:hAnsiTheme="minorHAnsi" w:cs="Calibri"/>
          <w:color w:val="000000"/>
          <w:sz w:val="22"/>
          <w:szCs w:val="22"/>
          <w:lang w:val="nl-BE"/>
        </w:rPr>
        <w:t>damage</w:t>
      </w:r>
      <w:proofErr w:type="spellEnd"/>
      <w:r w:rsidRPr="005A0B37">
        <w:rPr>
          <w:rFonts w:asciiTheme="minorHAnsi" w:hAnsiTheme="minorHAnsi" w:cs="Calibri"/>
          <w:color w:val="000000"/>
          <w:sz w:val="22"/>
          <w:szCs w:val="22"/>
          <w:lang w:val="nl-BE"/>
        </w:rPr>
        <w:t>" te zijn van de invoering van maaltijdcheques.</w:t>
      </w:r>
    </w:p>
    <w:p w14:paraId="509A80B0" w14:textId="77777777" w:rsidR="0078679E" w:rsidRPr="005A0B37" w:rsidRDefault="0078679E" w:rsidP="0078679E">
      <w:pPr>
        <w:spacing w:after="180"/>
        <w:ind w:right="113"/>
        <w:jc w:val="both"/>
        <w:rPr>
          <w:rFonts w:asciiTheme="minorHAnsi" w:hAnsiTheme="minorHAnsi" w:cs="Calibri"/>
          <w:color w:val="000000"/>
          <w:sz w:val="22"/>
          <w:szCs w:val="22"/>
          <w:lang w:val="nl-BE"/>
        </w:rPr>
      </w:pPr>
      <w:r w:rsidRPr="005A0B37">
        <w:rPr>
          <w:rFonts w:asciiTheme="minorHAnsi" w:hAnsiTheme="minorHAnsi" w:cs="Calibri"/>
          <w:b/>
          <w:bCs/>
          <w:color w:val="000000"/>
          <w:sz w:val="22"/>
          <w:szCs w:val="22"/>
          <w:lang w:val="nl-BE"/>
        </w:rPr>
        <w:t>Er moet</w:t>
      </w:r>
      <w:r w:rsidRPr="005A0B37">
        <w:rPr>
          <w:rFonts w:asciiTheme="minorHAnsi" w:hAnsiTheme="minorHAnsi" w:cs="Calibri"/>
          <w:color w:val="000000"/>
          <w:sz w:val="22"/>
          <w:szCs w:val="22"/>
          <w:lang w:val="nl-BE"/>
        </w:rPr>
        <w:t xml:space="preserve"> </w:t>
      </w:r>
      <w:r w:rsidRPr="003C6B6C">
        <w:rPr>
          <w:rFonts w:asciiTheme="minorHAnsi" w:hAnsiTheme="minorHAnsi"/>
          <w:b/>
          <w:bCs/>
          <w:spacing w:val="-4"/>
          <w:sz w:val="22"/>
          <w:szCs w:val="22"/>
          <w:lang w:val="nl-BE"/>
        </w:rPr>
        <w:t>zo snel mogelijk een creatieve oplossing worden gevonden die het personeel respecteert, met terugwerkende kracht vanaf 1 januari 2024.</w:t>
      </w:r>
    </w:p>
    <w:p w14:paraId="5247CEFB" w14:textId="77777777" w:rsidR="0078679E" w:rsidRPr="005A0B37" w:rsidRDefault="0078679E" w:rsidP="0078679E">
      <w:pPr>
        <w:spacing w:after="180"/>
        <w:ind w:right="113"/>
        <w:jc w:val="both"/>
        <w:rPr>
          <w:rFonts w:asciiTheme="minorHAnsi" w:hAnsiTheme="minorHAnsi" w:cs="Calibri"/>
          <w:color w:val="000000"/>
          <w:sz w:val="22"/>
          <w:szCs w:val="22"/>
          <w:lang w:val="nl-BE"/>
        </w:rPr>
      </w:pPr>
      <w:r w:rsidRPr="005A0B37">
        <w:rPr>
          <w:rFonts w:asciiTheme="minorHAnsi" w:hAnsiTheme="minorHAnsi" w:cs="Calibri"/>
          <w:color w:val="000000"/>
          <w:sz w:val="22"/>
          <w:szCs w:val="22"/>
          <w:lang w:val="nl-BE"/>
        </w:rPr>
        <w:t xml:space="preserve">Wij herinneren eraan dat dit een van de vele onopgeloste problemen is met betrekking tot onze beroepen (ontoereikende opleiding, uitrusting die niet aangepast is aan de werkomstandigheden, voortdurend dalend personeelsbestand, weinig of geen aanwervingen, verwaarloosde veiligheid tegenover een zorgwekkende sociale context en toenemende criminaliteit, verbroken beloften over pensioenen [actieve dienst], geen bonus gekoppeld aan de </w:t>
      </w:r>
      <w:r>
        <w:rPr>
          <w:rFonts w:asciiTheme="minorHAnsi" w:hAnsiTheme="minorHAnsi" w:cs="Calibri"/>
          <w:color w:val="000000"/>
          <w:sz w:val="22"/>
          <w:szCs w:val="22"/>
          <w:lang w:val="nl-BE"/>
        </w:rPr>
        <w:t>onaangenaamheden</w:t>
      </w:r>
      <w:r w:rsidRPr="005A0B37">
        <w:rPr>
          <w:rFonts w:asciiTheme="minorHAnsi" w:hAnsiTheme="minorHAnsi" w:cs="Calibri"/>
          <w:color w:val="000000"/>
          <w:sz w:val="22"/>
          <w:szCs w:val="22"/>
          <w:lang w:val="nl-BE"/>
        </w:rPr>
        <w:t xml:space="preserve"> van de job, geen risico</w:t>
      </w:r>
      <w:r>
        <w:rPr>
          <w:rFonts w:asciiTheme="minorHAnsi" w:hAnsiTheme="minorHAnsi" w:cs="Calibri"/>
          <w:color w:val="000000"/>
          <w:sz w:val="22"/>
          <w:szCs w:val="22"/>
          <w:lang w:val="nl-BE"/>
        </w:rPr>
        <w:t>premie</w:t>
      </w:r>
      <w:r w:rsidRPr="005A0B37">
        <w:rPr>
          <w:rFonts w:asciiTheme="minorHAnsi" w:hAnsiTheme="minorHAnsi" w:cs="Calibri"/>
          <w:color w:val="000000"/>
          <w:sz w:val="22"/>
          <w:szCs w:val="22"/>
          <w:lang w:val="nl-BE"/>
        </w:rPr>
        <w:t>, enz.)</w:t>
      </w:r>
    </w:p>
    <w:p w14:paraId="27DC545E" w14:textId="77777777" w:rsidR="0078679E" w:rsidRPr="00C54A21" w:rsidRDefault="0078679E" w:rsidP="0078679E">
      <w:pPr>
        <w:pStyle w:val="Titre1"/>
        <w:jc w:val="both"/>
        <w:rPr>
          <w:rFonts w:asciiTheme="minorHAnsi" w:hAnsiTheme="minorHAnsi" w:cs="Calibri"/>
          <w:b w:val="0"/>
          <w:bCs w:val="0"/>
          <w:color w:val="000000"/>
          <w:sz w:val="22"/>
          <w:szCs w:val="22"/>
          <w:lang w:val="nl-BE"/>
        </w:rPr>
      </w:pPr>
      <w:r w:rsidRPr="00C54A21">
        <w:rPr>
          <w:rFonts w:asciiTheme="minorHAnsi" w:hAnsiTheme="minorHAnsi" w:cs="Calibri"/>
          <w:b w:val="0"/>
          <w:bCs w:val="0"/>
          <w:color w:val="000000"/>
          <w:kern w:val="0"/>
          <w:sz w:val="22"/>
          <w:szCs w:val="22"/>
          <w:lang w:val="nl-BE" w:eastAsia="nl-NL"/>
        </w:rPr>
        <w:t xml:space="preserve">We willen u er ook aan herinneren, Mijnheer de Minister, dat toen de toelage voor wapendracht </w:t>
      </w:r>
      <w:r w:rsidRPr="00C54A21">
        <w:rPr>
          <w:rFonts w:asciiTheme="minorHAnsi" w:hAnsiTheme="minorHAnsi" w:cs="Calibri"/>
          <w:b w:val="0"/>
          <w:bCs w:val="0"/>
          <w:color w:val="000000"/>
          <w:sz w:val="22"/>
          <w:szCs w:val="22"/>
          <w:lang w:val="nl-BE"/>
        </w:rPr>
        <w:t xml:space="preserve">werd gecreëerd, beloofd werd dat deze snel opnieuw geëvalueerd zou worden. Enkele jaren later is deze toelage niet verhoogd, terwijl onze veiligheidssituatie jaar na jaar verslechtert. De recente gebeurtenissen in Antwerpen, </w:t>
      </w:r>
      <w:proofErr w:type="spellStart"/>
      <w:r w:rsidRPr="00C54A21">
        <w:rPr>
          <w:rFonts w:asciiTheme="minorHAnsi" w:hAnsiTheme="minorHAnsi" w:cs="Calibri"/>
          <w:b w:val="0"/>
          <w:bCs w:val="0"/>
          <w:color w:val="000000"/>
          <w:sz w:val="22"/>
          <w:szCs w:val="22"/>
          <w:lang w:val="nl-BE"/>
        </w:rPr>
        <w:t>Houdeng-Goegnies</w:t>
      </w:r>
      <w:proofErr w:type="spellEnd"/>
      <w:r w:rsidRPr="00C54A21">
        <w:rPr>
          <w:rFonts w:asciiTheme="minorHAnsi" w:hAnsiTheme="minorHAnsi" w:cs="Calibri"/>
          <w:b w:val="0"/>
          <w:bCs w:val="0"/>
          <w:color w:val="000000"/>
          <w:sz w:val="22"/>
          <w:szCs w:val="22"/>
          <w:lang w:val="nl-BE"/>
        </w:rPr>
        <w:t xml:space="preserve"> en elders zijn daar het zoveelste bewijs van. </w:t>
      </w:r>
    </w:p>
    <w:p w14:paraId="4A9D642D" w14:textId="77777777" w:rsidR="0078679E" w:rsidRPr="005A0B37" w:rsidRDefault="0078679E" w:rsidP="0078679E">
      <w:pPr>
        <w:spacing w:after="180"/>
        <w:ind w:right="113"/>
        <w:jc w:val="both"/>
        <w:rPr>
          <w:rFonts w:asciiTheme="minorHAnsi" w:hAnsiTheme="minorHAnsi" w:cs="Calibri"/>
          <w:color w:val="000000"/>
          <w:sz w:val="22"/>
          <w:szCs w:val="22"/>
          <w:lang w:val="nl-BE"/>
        </w:rPr>
      </w:pPr>
    </w:p>
    <w:p w14:paraId="1318FDDF" w14:textId="77777777" w:rsidR="0078679E" w:rsidRPr="005A0B37" w:rsidRDefault="0078679E" w:rsidP="0078679E">
      <w:pPr>
        <w:spacing w:after="180"/>
        <w:ind w:right="113"/>
        <w:jc w:val="both"/>
        <w:rPr>
          <w:rFonts w:asciiTheme="minorHAnsi" w:hAnsiTheme="minorHAnsi" w:cs="Calibri"/>
          <w:color w:val="000000"/>
          <w:sz w:val="22"/>
          <w:szCs w:val="22"/>
          <w:lang w:val="nl-BE"/>
        </w:rPr>
      </w:pPr>
      <w:r w:rsidRPr="005A0B37">
        <w:rPr>
          <w:rFonts w:asciiTheme="minorHAnsi" w:hAnsiTheme="minorHAnsi" w:cs="Calibri"/>
          <w:color w:val="000000"/>
          <w:sz w:val="22"/>
          <w:szCs w:val="22"/>
          <w:lang w:val="nl-BE"/>
        </w:rPr>
        <w:t>Ik dank u voor uw aandacht voor mijn verzoek en zie uit naar uw antwoord.</w:t>
      </w:r>
    </w:p>
    <w:p w14:paraId="73FDC1CD" w14:textId="77777777" w:rsidR="0078679E" w:rsidRPr="0078679E" w:rsidRDefault="0078679E">
      <w:pPr>
        <w:rPr>
          <w:lang w:val="nl-BE"/>
        </w:rPr>
      </w:pPr>
    </w:p>
    <w:sectPr w:rsidR="0078679E" w:rsidRPr="0078679E">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02A1"/>
    <w:multiLevelType w:val="hybridMultilevel"/>
    <w:tmpl w:val="C02E5886"/>
    <w:lvl w:ilvl="0" w:tplc="3C1EA4B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232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9E"/>
    <w:rsid w:val="0078679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E883"/>
  <w15:chartTrackingRefBased/>
  <w15:docId w15:val="{21151E9F-A7D4-49E0-95CB-27E7855A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79E"/>
    <w:pPr>
      <w:spacing w:after="0" w:line="240" w:lineRule="auto"/>
    </w:pPr>
    <w:rPr>
      <w:rFonts w:ascii="Times New Roman" w:eastAsia="Times New Roman" w:hAnsi="Times New Roman" w:cs="Times New Roman"/>
      <w:kern w:val="0"/>
      <w:sz w:val="24"/>
      <w:szCs w:val="20"/>
      <w:lang w:val="fr-FR" w:eastAsia="nl-NL"/>
      <w14:ligatures w14:val="none"/>
    </w:rPr>
  </w:style>
  <w:style w:type="paragraph" w:styleId="Titre1">
    <w:name w:val="heading 1"/>
    <w:basedOn w:val="Normal"/>
    <w:link w:val="Titre1Car"/>
    <w:uiPriority w:val="9"/>
    <w:qFormat/>
    <w:rsid w:val="0078679E"/>
    <w:pPr>
      <w:spacing w:before="100" w:beforeAutospacing="1" w:after="100" w:afterAutospacing="1"/>
      <w:outlineLvl w:val="0"/>
    </w:pPr>
    <w:rPr>
      <w:b/>
      <w:bCs/>
      <w:kern w:val="36"/>
      <w:sz w:val="48"/>
      <w:szCs w:val="48"/>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679E"/>
    <w:rPr>
      <w:rFonts w:ascii="Times New Roman" w:eastAsia="Times New Roman" w:hAnsi="Times New Roman" w:cs="Times New Roman"/>
      <w:b/>
      <w:bCs/>
      <w:kern w:val="36"/>
      <w:sz w:val="48"/>
      <w:szCs w:val="48"/>
      <w:lang w:eastAsia="fr-BE"/>
      <w14:ligatures w14:val="none"/>
    </w:rPr>
  </w:style>
  <w:style w:type="paragraph" w:styleId="Paragraphedeliste">
    <w:name w:val="List Paragraph"/>
    <w:basedOn w:val="Normal"/>
    <w:uiPriority w:val="34"/>
    <w:qFormat/>
    <w:rsid w:val="00786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4351</Characters>
  <Application>Microsoft Office Word</Application>
  <DocSecurity>0</DocSecurity>
  <Lines>36</Lines>
  <Paragraphs>10</Paragraphs>
  <ScaleCrop>false</ScaleCrop>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Brisbois</dc:creator>
  <cp:keywords/>
  <dc:description/>
  <cp:lastModifiedBy>Eric Brisbois</cp:lastModifiedBy>
  <cp:revision>1</cp:revision>
  <dcterms:created xsi:type="dcterms:W3CDTF">2024-01-23T16:05:00Z</dcterms:created>
  <dcterms:modified xsi:type="dcterms:W3CDTF">2024-01-23T16:06:00Z</dcterms:modified>
</cp:coreProperties>
</file>